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87" w:rsidRPr="005B6F87" w:rsidRDefault="006A7F8F" w:rsidP="005B6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-584836</wp:posOffset>
                </wp:positionH>
                <wp:positionV relativeFrom="paragraph">
                  <wp:posOffset>-196215</wp:posOffset>
                </wp:positionV>
                <wp:extent cx="6715125" cy="9334500"/>
                <wp:effectExtent l="19050" t="19050" r="47625" b="381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93345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6.05pt;margin-top:-15.45pt;width:528.75pt;height:7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" filled="f" strokecolor="#00b050" strokeweight="4.5pt"/>
            </w:pict>
          </mc:Fallback>
        </mc:AlternateContent>
      </w:r>
      <w:r w:rsidR="005B6F87" w:rsidRPr="005B6F87">
        <w:rPr>
          <w:rFonts w:ascii="Times New Roman" w:hAnsi="Times New Roman" w:cs="Times New Roman"/>
          <w:b/>
          <w:sz w:val="28"/>
          <w:szCs w:val="28"/>
        </w:rPr>
        <w:t xml:space="preserve">Книги из ЭБС Лань </w:t>
      </w:r>
      <w:hyperlink r:id="rId5" w:history="1">
        <w:r w:rsidR="005B6F87" w:rsidRPr="0058677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https://e.lanbook.com/</w:t>
        </w:r>
      </w:hyperlink>
    </w:p>
    <w:p w:rsidR="005B6F87" w:rsidRPr="005B6F87" w:rsidRDefault="005B6F87" w:rsidP="005B6F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6F87">
        <w:rPr>
          <w:rFonts w:ascii="Times New Roman" w:hAnsi="Times New Roman" w:cs="Times New Roman"/>
          <w:i/>
          <w:sz w:val="28"/>
          <w:szCs w:val="28"/>
        </w:rPr>
        <w:t>(Доступ к полным текстам</w:t>
      </w:r>
      <w:r w:rsidR="002500F5">
        <w:rPr>
          <w:rFonts w:ascii="Times New Roman" w:hAnsi="Times New Roman" w:cs="Times New Roman"/>
          <w:i/>
          <w:sz w:val="28"/>
          <w:szCs w:val="28"/>
        </w:rPr>
        <w:t xml:space="preserve"> возможен</w:t>
      </w:r>
      <w:r w:rsidRPr="005B6F87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2500F5">
        <w:rPr>
          <w:rFonts w:ascii="Times New Roman" w:hAnsi="Times New Roman" w:cs="Times New Roman"/>
          <w:i/>
          <w:sz w:val="28"/>
          <w:szCs w:val="28"/>
        </w:rPr>
        <w:t>том числе с домашнего компьютер</w:t>
      </w:r>
      <w:r w:rsidR="00280BD8">
        <w:rPr>
          <w:rFonts w:ascii="Times New Roman" w:hAnsi="Times New Roman" w:cs="Times New Roman"/>
          <w:i/>
          <w:sz w:val="28"/>
          <w:szCs w:val="28"/>
        </w:rPr>
        <w:t>а</w:t>
      </w:r>
      <w:r w:rsidR="002500F5">
        <w:rPr>
          <w:rFonts w:ascii="Times New Roman" w:hAnsi="Times New Roman" w:cs="Times New Roman"/>
          <w:i/>
          <w:sz w:val="28"/>
          <w:szCs w:val="28"/>
        </w:rPr>
        <w:t>,</w:t>
      </w:r>
      <w:r w:rsidRPr="005B6F87">
        <w:rPr>
          <w:rFonts w:ascii="Times New Roman" w:hAnsi="Times New Roman" w:cs="Times New Roman"/>
          <w:i/>
          <w:sz w:val="28"/>
          <w:szCs w:val="28"/>
        </w:rPr>
        <w:t xml:space="preserve"> после регистрации в ЭБС Лань с компьютеров университета)</w:t>
      </w:r>
    </w:p>
    <w:p w:rsidR="002500F5" w:rsidRDefault="002500F5" w:rsidP="005B6F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00225" cy="1800225"/>
            <wp:effectExtent l="0" t="0" r="9525" b="9525"/>
            <wp:docPr id="1" name="Рисунок 1" descr="C:\Users\Zaharova_SP\Downloads\qrcode_e.lanbook.com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rova_SP\Downloads\qrcode_e.lanbook.com (6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D3" w:rsidRDefault="001721D3" w:rsidP="005B6F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F2F">
        <w:rPr>
          <w:rFonts w:ascii="Times New Roman" w:hAnsi="Times New Roman" w:cs="Times New Roman"/>
          <w:b/>
          <w:sz w:val="28"/>
          <w:szCs w:val="28"/>
        </w:rPr>
        <w:t>Моргун, А. В. Библиографические менеджеры : учеб</w:t>
      </w:r>
      <w:proofErr w:type="gramStart"/>
      <w:r w:rsidR="005B6F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35F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35F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35F2F">
        <w:rPr>
          <w:rFonts w:ascii="Times New Roman" w:hAnsi="Times New Roman" w:cs="Times New Roman"/>
          <w:b/>
          <w:sz w:val="28"/>
          <w:szCs w:val="28"/>
        </w:rPr>
        <w:t xml:space="preserve">особие / А. В. Моргун, О. Л. Лопатина, А. Б. </w:t>
      </w:r>
      <w:proofErr w:type="spellStart"/>
      <w:r w:rsidRPr="00335F2F">
        <w:rPr>
          <w:rFonts w:ascii="Times New Roman" w:hAnsi="Times New Roman" w:cs="Times New Roman"/>
          <w:b/>
          <w:sz w:val="28"/>
          <w:szCs w:val="28"/>
        </w:rPr>
        <w:t>Салмина</w:t>
      </w:r>
      <w:proofErr w:type="spellEnd"/>
      <w:r w:rsidRPr="00335F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6F87">
        <w:rPr>
          <w:rFonts w:ascii="Times New Roman" w:hAnsi="Times New Roman" w:cs="Times New Roman"/>
          <w:b/>
          <w:sz w:val="28"/>
          <w:szCs w:val="28"/>
        </w:rPr>
        <w:t>–</w:t>
      </w:r>
      <w:r w:rsidRPr="00335F2F">
        <w:rPr>
          <w:rFonts w:ascii="Times New Roman" w:hAnsi="Times New Roman" w:cs="Times New Roman"/>
          <w:b/>
          <w:sz w:val="28"/>
          <w:szCs w:val="28"/>
        </w:rPr>
        <w:t xml:space="preserve"> Красноярск : </w:t>
      </w:r>
      <w:r w:rsidR="005B6F87">
        <w:rPr>
          <w:rFonts w:ascii="Times New Roman" w:hAnsi="Times New Roman" w:cs="Times New Roman"/>
          <w:b/>
          <w:sz w:val="28"/>
          <w:szCs w:val="28"/>
        </w:rPr>
        <w:t xml:space="preserve">Изд-во </w:t>
      </w:r>
      <w:proofErr w:type="spellStart"/>
      <w:r w:rsidRPr="00335F2F">
        <w:rPr>
          <w:rFonts w:ascii="Times New Roman" w:hAnsi="Times New Roman" w:cs="Times New Roman"/>
          <w:b/>
          <w:sz w:val="28"/>
          <w:szCs w:val="28"/>
        </w:rPr>
        <w:t>КрасГМУ</w:t>
      </w:r>
      <w:proofErr w:type="spellEnd"/>
      <w:r w:rsidR="002500F5">
        <w:rPr>
          <w:rFonts w:ascii="Times New Roman" w:hAnsi="Times New Roman" w:cs="Times New Roman"/>
          <w:b/>
          <w:sz w:val="28"/>
          <w:szCs w:val="28"/>
        </w:rPr>
        <w:t>,</w:t>
      </w:r>
      <w:r w:rsidRPr="00335F2F">
        <w:rPr>
          <w:rFonts w:ascii="Times New Roman" w:hAnsi="Times New Roman" w:cs="Times New Roman"/>
          <w:b/>
          <w:sz w:val="28"/>
          <w:szCs w:val="28"/>
        </w:rPr>
        <w:t xml:space="preserve"> 2020. </w:t>
      </w:r>
      <w:r w:rsidR="005B6F87">
        <w:rPr>
          <w:rFonts w:ascii="Times New Roman" w:hAnsi="Times New Roman" w:cs="Times New Roman"/>
          <w:b/>
          <w:sz w:val="28"/>
          <w:szCs w:val="28"/>
        </w:rPr>
        <w:t>–</w:t>
      </w:r>
      <w:r w:rsidRPr="00335F2F">
        <w:rPr>
          <w:rFonts w:ascii="Times New Roman" w:hAnsi="Times New Roman" w:cs="Times New Roman"/>
          <w:b/>
          <w:sz w:val="28"/>
          <w:szCs w:val="28"/>
        </w:rPr>
        <w:t xml:space="preserve"> 55 с. // Лань</w:t>
      </w:r>
      <w:proofErr w:type="gramStart"/>
      <w:r w:rsidRPr="00335F2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35F2F">
        <w:rPr>
          <w:rFonts w:ascii="Times New Roman" w:hAnsi="Times New Roman" w:cs="Times New Roman"/>
          <w:b/>
          <w:sz w:val="28"/>
          <w:szCs w:val="28"/>
        </w:rPr>
        <w:t xml:space="preserve"> электронно-библиотечная система. — URL: </w:t>
      </w:r>
      <w:hyperlink r:id="rId7" w:history="1">
        <w:r w:rsidR="005B7988" w:rsidRPr="00760BB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https://e.lanbook.com/book/167075</w:t>
        </w:r>
      </w:hyperlink>
      <w:r w:rsidRPr="00335F2F">
        <w:rPr>
          <w:rFonts w:ascii="Times New Roman" w:hAnsi="Times New Roman" w:cs="Times New Roman"/>
          <w:b/>
          <w:sz w:val="28"/>
          <w:szCs w:val="28"/>
        </w:rPr>
        <w:t xml:space="preserve"> (дата обращения: </w:t>
      </w:r>
      <w:r w:rsidR="00F77D4C">
        <w:rPr>
          <w:rFonts w:ascii="Times New Roman" w:hAnsi="Times New Roman" w:cs="Times New Roman"/>
          <w:b/>
          <w:sz w:val="28"/>
          <w:szCs w:val="28"/>
        </w:rPr>
        <w:t>14.07.2022</w:t>
      </w:r>
      <w:r w:rsidRPr="00335F2F">
        <w:rPr>
          <w:rFonts w:ascii="Times New Roman" w:hAnsi="Times New Roman" w:cs="Times New Roman"/>
          <w:b/>
          <w:sz w:val="28"/>
          <w:szCs w:val="28"/>
        </w:rPr>
        <w:t>).</w:t>
      </w:r>
    </w:p>
    <w:p w:rsidR="009566C7" w:rsidRDefault="005B6F87" w:rsidP="005B6F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21D3" w:rsidRPr="00335F2F">
        <w:rPr>
          <w:rFonts w:ascii="Times New Roman" w:hAnsi="Times New Roman" w:cs="Times New Roman"/>
          <w:sz w:val="28"/>
          <w:szCs w:val="28"/>
        </w:rPr>
        <w:t xml:space="preserve">ассмотрены основные особенности работы с программами, автоматизирующих работу с библиографическими ссылками, которые, часто, называют по-разному: менеджеры знаний, библиографические менеджеры, персональные менеджеры информационных данных, органайзеры работы и т.д. Самыми распространенными и удобными для использования программами, </w:t>
      </w:r>
      <w:proofErr w:type="gramStart"/>
      <w:r w:rsidR="001721D3" w:rsidRPr="00335F2F">
        <w:rPr>
          <w:rFonts w:ascii="Times New Roman" w:hAnsi="Times New Roman" w:cs="Times New Roman"/>
          <w:sz w:val="28"/>
          <w:szCs w:val="28"/>
        </w:rPr>
        <w:t>автоматизирующих</w:t>
      </w:r>
      <w:proofErr w:type="gramEnd"/>
      <w:r w:rsidR="001721D3" w:rsidRPr="00335F2F">
        <w:rPr>
          <w:rFonts w:ascii="Times New Roman" w:hAnsi="Times New Roman" w:cs="Times New Roman"/>
          <w:sz w:val="28"/>
          <w:szCs w:val="28"/>
        </w:rPr>
        <w:t xml:space="preserve"> работу со ссылками, являются библиографические менеджеры. Как правило, это программы для персональных компьютеров, а также портативные или онлайн варианты, которые не требуют каких-либо дополнительных технических средств или программ. Они позволяют пользователю создавать и поддерживать персональную, а зачастую и коллективную библиотеку ссылок и/или полнотекстовых источников научной литературы. Имеется возможность автоматизированной подготовки списков литературы для создаваемых публикаций. Учебное пособие рекомендовано для ординаторов, аспирантов, научных сотрудников, занимающихся научной, научно-популярной и публицистической деятельностью. </w:t>
      </w:r>
    </w:p>
    <w:p w:rsidR="009B0BCD" w:rsidRDefault="00CF758D" w:rsidP="00F77D4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-205740</wp:posOffset>
                </wp:positionV>
                <wp:extent cx="6800850" cy="9296400"/>
                <wp:effectExtent l="19050" t="19050" r="38100" b="381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9296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3.55pt;margin-top:-16.2pt;width:535.5pt;height:7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" filled="f" strokecolor="#00b050" strokeweight="4.5pt"/>
            </w:pict>
          </mc:Fallback>
        </mc:AlternateContent>
      </w:r>
      <w:r w:rsidR="009B0BCD">
        <w:rPr>
          <w:noProof/>
          <w:lang w:eastAsia="ru-RU"/>
        </w:rPr>
        <w:drawing>
          <wp:inline distT="0" distB="0" distL="0" distR="0">
            <wp:extent cx="2171700" cy="2171700"/>
            <wp:effectExtent l="0" t="0" r="0" b="0"/>
            <wp:docPr id="3" name="Рисунок 3" descr="C:\Users\Zaharova_SP\Downloads\qrcode_e.lanbook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rova_SP\Downloads\qrcode_e.lanbook.c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29" cy="217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4C" w:rsidRDefault="00F77D4C" w:rsidP="00F77D4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7D4C">
        <w:rPr>
          <w:rFonts w:ascii="Times New Roman" w:hAnsi="Times New Roman" w:cs="Times New Roman"/>
          <w:b/>
          <w:sz w:val="28"/>
          <w:szCs w:val="28"/>
        </w:rPr>
        <w:t>Нестерчук</w:t>
      </w:r>
      <w:proofErr w:type="spellEnd"/>
      <w:r w:rsidRPr="00F77D4C">
        <w:rPr>
          <w:rFonts w:ascii="Times New Roman" w:hAnsi="Times New Roman" w:cs="Times New Roman"/>
          <w:b/>
          <w:sz w:val="28"/>
          <w:szCs w:val="28"/>
        </w:rPr>
        <w:t xml:space="preserve">, С. Л. Использование программы </w:t>
      </w:r>
      <w:proofErr w:type="spellStart"/>
      <w:r w:rsidRPr="00F77D4C">
        <w:rPr>
          <w:rFonts w:ascii="Times New Roman" w:hAnsi="Times New Roman" w:cs="Times New Roman"/>
          <w:b/>
          <w:sz w:val="28"/>
          <w:szCs w:val="28"/>
        </w:rPr>
        <w:t>Zotero</w:t>
      </w:r>
      <w:proofErr w:type="spellEnd"/>
      <w:r w:rsidRPr="00F77D4C">
        <w:rPr>
          <w:rFonts w:ascii="Times New Roman" w:hAnsi="Times New Roman" w:cs="Times New Roman"/>
          <w:b/>
          <w:sz w:val="28"/>
          <w:szCs w:val="28"/>
        </w:rPr>
        <w:t xml:space="preserve"> для аккумуляции и представления научной библиографической информации : учеб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77D4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F77D4C">
        <w:rPr>
          <w:rFonts w:ascii="Times New Roman" w:hAnsi="Times New Roman" w:cs="Times New Roman"/>
          <w:b/>
          <w:sz w:val="28"/>
          <w:szCs w:val="28"/>
        </w:rPr>
        <w:t>метод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77D4C">
        <w:rPr>
          <w:rFonts w:ascii="Times New Roman" w:hAnsi="Times New Roman" w:cs="Times New Roman"/>
          <w:b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77D4C">
        <w:rPr>
          <w:rFonts w:ascii="Times New Roman" w:hAnsi="Times New Roman" w:cs="Times New Roman"/>
          <w:b/>
          <w:sz w:val="28"/>
          <w:szCs w:val="28"/>
        </w:rPr>
        <w:t xml:space="preserve"> / С. Л. </w:t>
      </w:r>
      <w:proofErr w:type="spellStart"/>
      <w:r w:rsidRPr="00F77D4C">
        <w:rPr>
          <w:rFonts w:ascii="Times New Roman" w:hAnsi="Times New Roman" w:cs="Times New Roman"/>
          <w:b/>
          <w:sz w:val="28"/>
          <w:szCs w:val="28"/>
        </w:rPr>
        <w:t>Нестерчук</w:t>
      </w:r>
      <w:proofErr w:type="spellEnd"/>
      <w:r w:rsidRPr="00F77D4C">
        <w:rPr>
          <w:rFonts w:ascii="Times New Roman" w:hAnsi="Times New Roman" w:cs="Times New Roman"/>
          <w:b/>
          <w:sz w:val="28"/>
          <w:szCs w:val="28"/>
        </w:rPr>
        <w:t xml:space="preserve">, М. В. Селина.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77D4C">
        <w:rPr>
          <w:rFonts w:ascii="Times New Roman" w:hAnsi="Times New Roman" w:cs="Times New Roman"/>
          <w:b/>
          <w:sz w:val="28"/>
          <w:szCs w:val="28"/>
        </w:rPr>
        <w:t xml:space="preserve"> Москва</w:t>
      </w:r>
      <w:proofErr w:type="gramStart"/>
      <w:r w:rsidRPr="00F77D4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77D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7D4C">
        <w:rPr>
          <w:rFonts w:ascii="Times New Roman" w:hAnsi="Times New Roman" w:cs="Times New Roman"/>
          <w:b/>
          <w:sz w:val="28"/>
          <w:szCs w:val="28"/>
        </w:rPr>
        <w:t>МГАВМиБ</w:t>
      </w:r>
      <w:proofErr w:type="spellEnd"/>
      <w:r w:rsidRPr="00F77D4C">
        <w:rPr>
          <w:rFonts w:ascii="Times New Roman" w:hAnsi="Times New Roman" w:cs="Times New Roman"/>
          <w:b/>
          <w:sz w:val="28"/>
          <w:szCs w:val="28"/>
        </w:rPr>
        <w:t xml:space="preserve"> им. К.И. Скрябина, 2022.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77D4C">
        <w:rPr>
          <w:rFonts w:ascii="Times New Roman" w:hAnsi="Times New Roman" w:cs="Times New Roman"/>
          <w:b/>
          <w:sz w:val="28"/>
          <w:szCs w:val="28"/>
        </w:rPr>
        <w:t xml:space="preserve"> 17 с. </w:t>
      </w:r>
      <w:r>
        <w:rPr>
          <w:rFonts w:ascii="Times New Roman" w:hAnsi="Times New Roman" w:cs="Times New Roman"/>
          <w:b/>
          <w:sz w:val="28"/>
          <w:szCs w:val="28"/>
        </w:rPr>
        <w:t>– ISBN 978-5-6048052-0-6 //</w:t>
      </w:r>
      <w:r w:rsidRPr="00F77D4C">
        <w:rPr>
          <w:rFonts w:ascii="Times New Roman" w:hAnsi="Times New Roman" w:cs="Times New Roman"/>
          <w:b/>
          <w:sz w:val="28"/>
          <w:szCs w:val="28"/>
        </w:rPr>
        <w:t xml:space="preserve"> Лань</w:t>
      </w:r>
      <w:proofErr w:type="gramStart"/>
      <w:r w:rsidRPr="00F77D4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77D4C">
        <w:rPr>
          <w:rFonts w:ascii="Times New Roman" w:hAnsi="Times New Roman" w:cs="Times New Roman"/>
          <w:b/>
          <w:sz w:val="28"/>
          <w:szCs w:val="28"/>
        </w:rPr>
        <w:t xml:space="preserve"> электронно-библиотечная система.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77D4C">
        <w:rPr>
          <w:rFonts w:ascii="Times New Roman" w:hAnsi="Times New Roman" w:cs="Times New Roman"/>
          <w:b/>
          <w:sz w:val="28"/>
          <w:szCs w:val="28"/>
        </w:rPr>
        <w:t xml:space="preserve"> URL: https://e.lanbook.com/book/220454 (дата обращения: 14.07.2022).</w:t>
      </w:r>
    </w:p>
    <w:p w:rsidR="009F17F2" w:rsidRDefault="009F17F2" w:rsidP="007F5D5F">
      <w:pPr>
        <w:jc w:val="both"/>
        <w:rPr>
          <w:rFonts w:ascii="Times New Roman" w:hAnsi="Times New Roman" w:cs="Times New Roman"/>
          <w:sz w:val="28"/>
          <w:szCs w:val="28"/>
        </w:rPr>
      </w:pPr>
      <w:r w:rsidRPr="009F17F2">
        <w:rPr>
          <w:rFonts w:ascii="Times New Roman" w:hAnsi="Times New Roman" w:cs="Times New Roman"/>
          <w:sz w:val="28"/>
          <w:szCs w:val="28"/>
        </w:rPr>
        <w:t xml:space="preserve">В учебно-методическом пособии дана краткая характеристика программы менеджера библиографической информации и цитирования </w:t>
      </w:r>
      <w:proofErr w:type="spellStart"/>
      <w:r w:rsidRPr="009F17F2">
        <w:rPr>
          <w:rFonts w:ascii="Times New Roman" w:hAnsi="Times New Roman" w:cs="Times New Roman"/>
          <w:sz w:val="28"/>
          <w:szCs w:val="28"/>
        </w:rPr>
        <w:t>Zotero</w:t>
      </w:r>
      <w:proofErr w:type="spellEnd"/>
      <w:r w:rsidRPr="009F17F2">
        <w:rPr>
          <w:rFonts w:ascii="Times New Roman" w:hAnsi="Times New Roman" w:cs="Times New Roman"/>
          <w:sz w:val="28"/>
          <w:szCs w:val="28"/>
        </w:rPr>
        <w:t>, описан интерфейс и рассмотрены основные возможности в создании информационных банков библиографической научной информации.</w:t>
      </w:r>
    </w:p>
    <w:p w:rsidR="007F5D5F" w:rsidRPr="009F17F2" w:rsidRDefault="007F5D5F" w:rsidP="007F5D5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589280</wp:posOffset>
            </wp:positionH>
            <wp:positionV relativeFrom="margin">
              <wp:posOffset>5342890</wp:posOffset>
            </wp:positionV>
            <wp:extent cx="3933825" cy="11620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теро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5D5F" w:rsidRPr="009F17F2" w:rsidSect="0025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41"/>
    <w:rsid w:val="001721D3"/>
    <w:rsid w:val="002500F5"/>
    <w:rsid w:val="00280BD8"/>
    <w:rsid w:val="005B6F87"/>
    <w:rsid w:val="005B7988"/>
    <w:rsid w:val="006A7F8F"/>
    <w:rsid w:val="007F5D5F"/>
    <w:rsid w:val="009566C7"/>
    <w:rsid w:val="009B0BCD"/>
    <w:rsid w:val="009F17F2"/>
    <w:rsid w:val="00B533A0"/>
    <w:rsid w:val="00C77A41"/>
    <w:rsid w:val="00CF758D"/>
    <w:rsid w:val="00F7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F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F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.lanbook.com/book/1670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e.lanbook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Zaharova_SP</dc:creator>
  <cp:lastModifiedBy>Zaharova_SP</cp:lastModifiedBy>
  <cp:revision>13</cp:revision>
  <cp:lastPrinted>2021-07-07T04:17:00Z</cp:lastPrinted>
  <dcterms:created xsi:type="dcterms:W3CDTF">2021-07-06T10:19:00Z</dcterms:created>
  <dcterms:modified xsi:type="dcterms:W3CDTF">2022-07-14T07:48:00Z</dcterms:modified>
</cp:coreProperties>
</file>